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1D7" w:rsidRDefault="004871D7" w:rsidP="004871D7">
      <w:pPr>
        <w:jc w:val="center"/>
        <w:outlineLvl w:val="0"/>
        <w:rPr>
          <w:b/>
        </w:rPr>
      </w:pPr>
      <w:r>
        <w:rPr>
          <w:b/>
        </w:rPr>
        <w:t>ПРОТОКОЛ № 1</w:t>
      </w:r>
    </w:p>
    <w:p w:rsidR="004871D7" w:rsidRPr="00D81042" w:rsidRDefault="004871D7" w:rsidP="004871D7">
      <w:pPr>
        <w:jc w:val="center"/>
        <w:rPr>
          <w:b/>
        </w:rPr>
      </w:pPr>
    </w:p>
    <w:p w:rsidR="004871D7" w:rsidRPr="00B15775" w:rsidRDefault="004871D7" w:rsidP="00CE60EB">
      <w:pPr>
        <w:pStyle w:val="a3"/>
        <w:jc w:val="both"/>
        <w:rPr>
          <w:b/>
          <w:bCs/>
          <w:szCs w:val="28"/>
        </w:rPr>
      </w:pPr>
      <w:r w:rsidRPr="003B2A10">
        <w:rPr>
          <w:bCs/>
        </w:rPr>
        <w:t>публичных слушаний</w:t>
      </w:r>
      <w:r w:rsidRPr="003D58E6">
        <w:rPr>
          <w:b/>
          <w:bCs/>
        </w:rPr>
        <w:t xml:space="preserve"> </w:t>
      </w:r>
      <w:r w:rsidRPr="003D58E6">
        <w:t>по проекту решения Совета Хуторского</w:t>
      </w:r>
      <w:r>
        <w:t xml:space="preserve"> сельского </w:t>
      </w:r>
      <w:r w:rsidRPr="003D58E6">
        <w:t xml:space="preserve">поселения </w:t>
      </w:r>
      <w:proofErr w:type="spellStart"/>
      <w:r w:rsidRPr="003D58E6">
        <w:t>Тюкалинского</w:t>
      </w:r>
      <w:proofErr w:type="spellEnd"/>
      <w:r w:rsidRPr="003D58E6">
        <w:t xml:space="preserve"> муниципального района</w:t>
      </w:r>
      <w:r>
        <w:t xml:space="preserve"> </w:t>
      </w:r>
      <w:r>
        <w:rPr>
          <w:szCs w:val="28"/>
        </w:rPr>
        <w:t>«</w:t>
      </w:r>
      <w:r w:rsidRPr="003D58E6">
        <w:rPr>
          <w:szCs w:val="28"/>
        </w:rPr>
        <w:t>О</w:t>
      </w:r>
      <w:r>
        <w:rPr>
          <w:szCs w:val="28"/>
        </w:rPr>
        <w:t xml:space="preserve">б утверждении отчета об </w:t>
      </w:r>
      <w:proofErr w:type="gramStart"/>
      <w:r>
        <w:rPr>
          <w:szCs w:val="28"/>
        </w:rPr>
        <w:t>исполнении  бюджета</w:t>
      </w:r>
      <w:proofErr w:type="gramEnd"/>
      <w:r>
        <w:rPr>
          <w:szCs w:val="28"/>
        </w:rPr>
        <w:t xml:space="preserve"> </w:t>
      </w:r>
      <w:r w:rsidRPr="003D58E6">
        <w:rPr>
          <w:szCs w:val="28"/>
        </w:rPr>
        <w:t>Хуторского сельс</w:t>
      </w:r>
      <w:r>
        <w:rPr>
          <w:szCs w:val="28"/>
        </w:rPr>
        <w:t>кого поселения за 2024</w:t>
      </w:r>
      <w:r w:rsidRPr="003D58E6">
        <w:rPr>
          <w:szCs w:val="28"/>
        </w:rPr>
        <w:t xml:space="preserve"> год».</w:t>
      </w:r>
    </w:p>
    <w:p w:rsidR="004871D7" w:rsidRDefault="004871D7" w:rsidP="00CE60EB">
      <w:pPr>
        <w:jc w:val="both"/>
        <w:rPr>
          <w:sz w:val="28"/>
          <w:szCs w:val="28"/>
        </w:rPr>
      </w:pPr>
    </w:p>
    <w:p w:rsidR="004871D7" w:rsidRDefault="004871D7" w:rsidP="00CE60EB">
      <w:pPr>
        <w:jc w:val="both"/>
        <w:rPr>
          <w:sz w:val="28"/>
          <w:szCs w:val="28"/>
        </w:rPr>
      </w:pPr>
      <w:r>
        <w:rPr>
          <w:sz w:val="28"/>
          <w:szCs w:val="28"/>
        </w:rPr>
        <w:t>от 08.04.2025</w:t>
      </w:r>
      <w:r>
        <w:rPr>
          <w:sz w:val="28"/>
          <w:szCs w:val="28"/>
        </w:rPr>
        <w:t xml:space="preserve"> г.  </w:t>
      </w:r>
    </w:p>
    <w:p w:rsidR="004871D7" w:rsidRDefault="004871D7" w:rsidP="00CE60E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с.Хутора</w:t>
      </w:r>
      <w:proofErr w:type="spellEnd"/>
      <w:r>
        <w:rPr>
          <w:sz w:val="28"/>
          <w:szCs w:val="28"/>
        </w:rPr>
        <w:t xml:space="preserve"> Омской обл.</w:t>
      </w:r>
    </w:p>
    <w:p w:rsidR="004871D7" w:rsidRDefault="004871D7" w:rsidP="00CE60EB">
      <w:pPr>
        <w:jc w:val="both"/>
        <w:rPr>
          <w:sz w:val="28"/>
          <w:szCs w:val="28"/>
        </w:rPr>
      </w:pPr>
    </w:p>
    <w:p w:rsidR="004871D7" w:rsidRDefault="004871D7" w:rsidP="00CE60E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Присутствовало 20 человек</w:t>
      </w:r>
    </w:p>
    <w:p w:rsidR="004871D7" w:rsidRDefault="004871D7" w:rsidP="00CE60EB">
      <w:pPr>
        <w:jc w:val="both"/>
        <w:rPr>
          <w:sz w:val="28"/>
          <w:szCs w:val="28"/>
        </w:rPr>
      </w:pPr>
    </w:p>
    <w:p w:rsidR="004871D7" w:rsidRDefault="004871D7" w:rsidP="00CE60E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слушаний: Б. Г. Румянцев – глава Хуторского сельского поселения</w:t>
      </w:r>
    </w:p>
    <w:p w:rsidR="004871D7" w:rsidRDefault="004871D7" w:rsidP="00CE60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Секретарь: С. А. </w:t>
      </w:r>
      <w:proofErr w:type="spellStart"/>
      <w:r>
        <w:rPr>
          <w:sz w:val="28"/>
          <w:szCs w:val="28"/>
        </w:rPr>
        <w:t>Макаленко</w:t>
      </w:r>
      <w:proofErr w:type="spellEnd"/>
      <w:r>
        <w:rPr>
          <w:sz w:val="28"/>
          <w:szCs w:val="28"/>
        </w:rPr>
        <w:t xml:space="preserve"> – главный специалист администрации Хуторского сельского поселения</w:t>
      </w:r>
    </w:p>
    <w:p w:rsidR="004871D7" w:rsidRDefault="004871D7" w:rsidP="00CE60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Присутствовали депутаты: В. В. </w:t>
      </w:r>
      <w:proofErr w:type="spellStart"/>
      <w:r>
        <w:rPr>
          <w:sz w:val="28"/>
          <w:szCs w:val="28"/>
        </w:rPr>
        <w:t>Отт</w:t>
      </w:r>
      <w:proofErr w:type="spellEnd"/>
      <w:r>
        <w:rPr>
          <w:sz w:val="28"/>
          <w:szCs w:val="28"/>
        </w:rPr>
        <w:t xml:space="preserve">, И. А. </w:t>
      </w:r>
      <w:proofErr w:type="spellStart"/>
      <w:r>
        <w:rPr>
          <w:sz w:val="28"/>
          <w:szCs w:val="28"/>
        </w:rPr>
        <w:t>Холостякова</w:t>
      </w:r>
      <w:proofErr w:type="spellEnd"/>
      <w:r>
        <w:rPr>
          <w:sz w:val="28"/>
          <w:szCs w:val="28"/>
        </w:rPr>
        <w:t xml:space="preserve">, В. В. Костюченко, М. В. </w:t>
      </w:r>
      <w:proofErr w:type="spellStart"/>
      <w:r>
        <w:rPr>
          <w:sz w:val="28"/>
          <w:szCs w:val="28"/>
        </w:rPr>
        <w:t>Карчков</w:t>
      </w:r>
      <w:proofErr w:type="spellEnd"/>
      <w:r>
        <w:rPr>
          <w:sz w:val="28"/>
          <w:szCs w:val="28"/>
        </w:rPr>
        <w:t xml:space="preserve">, Н. А. </w:t>
      </w:r>
      <w:proofErr w:type="spellStart"/>
      <w:proofErr w:type="gramStart"/>
      <w:r>
        <w:rPr>
          <w:sz w:val="28"/>
          <w:szCs w:val="28"/>
        </w:rPr>
        <w:t>Лакиенко</w:t>
      </w:r>
      <w:proofErr w:type="spellEnd"/>
      <w:r>
        <w:rPr>
          <w:sz w:val="28"/>
          <w:szCs w:val="28"/>
        </w:rPr>
        <w:t>,  П.</w:t>
      </w:r>
      <w:proofErr w:type="gramEnd"/>
      <w:r>
        <w:rPr>
          <w:sz w:val="28"/>
          <w:szCs w:val="28"/>
        </w:rPr>
        <w:t xml:space="preserve"> М. Соловьев, Р. А. Кононов, Л. Н. Потапова.</w:t>
      </w:r>
    </w:p>
    <w:p w:rsidR="004871D7" w:rsidRDefault="004871D7" w:rsidP="00CE60EB">
      <w:pPr>
        <w:jc w:val="both"/>
        <w:rPr>
          <w:sz w:val="28"/>
          <w:szCs w:val="28"/>
        </w:rPr>
      </w:pPr>
    </w:p>
    <w:p w:rsidR="004871D7" w:rsidRPr="00D81042" w:rsidRDefault="004871D7" w:rsidP="00CE60EB">
      <w:pPr>
        <w:jc w:val="both"/>
        <w:outlineLvl w:val="0"/>
        <w:rPr>
          <w:b/>
        </w:rPr>
      </w:pPr>
      <w:r w:rsidRPr="00D81042">
        <w:rPr>
          <w:b/>
        </w:rPr>
        <w:t>ПОВЕСТКА ДНЯ:</w:t>
      </w:r>
    </w:p>
    <w:p w:rsidR="004871D7" w:rsidRDefault="004871D7" w:rsidP="00CE60EB">
      <w:pPr>
        <w:jc w:val="both"/>
        <w:rPr>
          <w:sz w:val="28"/>
          <w:szCs w:val="28"/>
        </w:rPr>
      </w:pPr>
    </w:p>
    <w:p w:rsidR="004871D7" w:rsidRDefault="004871D7" w:rsidP="00CE60EB">
      <w:pPr>
        <w:jc w:val="both"/>
        <w:rPr>
          <w:sz w:val="28"/>
          <w:szCs w:val="28"/>
        </w:rPr>
      </w:pPr>
      <w:r w:rsidRPr="00065866">
        <w:rPr>
          <w:sz w:val="28"/>
          <w:szCs w:val="28"/>
        </w:rPr>
        <w:t>1. Обсуждение проекта решения Совета Хуторского сельского поселения</w:t>
      </w:r>
    </w:p>
    <w:p w:rsidR="004871D7" w:rsidRPr="00B15775" w:rsidRDefault="004871D7" w:rsidP="00CE60EB">
      <w:pPr>
        <w:pStyle w:val="a3"/>
        <w:jc w:val="both"/>
        <w:rPr>
          <w:b/>
          <w:bCs/>
          <w:szCs w:val="28"/>
        </w:rPr>
      </w:pPr>
      <w:r>
        <w:rPr>
          <w:szCs w:val="28"/>
        </w:rPr>
        <w:t>«</w:t>
      </w:r>
      <w:r w:rsidRPr="003D58E6">
        <w:rPr>
          <w:szCs w:val="28"/>
        </w:rPr>
        <w:t>О</w:t>
      </w:r>
      <w:r>
        <w:rPr>
          <w:szCs w:val="28"/>
        </w:rPr>
        <w:t>б ут</w:t>
      </w:r>
      <w:r w:rsidR="007E599E">
        <w:rPr>
          <w:szCs w:val="28"/>
        </w:rPr>
        <w:t xml:space="preserve">верждении отчета об исполнении </w:t>
      </w:r>
      <w:bookmarkStart w:id="0" w:name="_GoBack"/>
      <w:bookmarkEnd w:id="0"/>
      <w:r>
        <w:rPr>
          <w:szCs w:val="28"/>
        </w:rPr>
        <w:t xml:space="preserve">бюджета </w:t>
      </w:r>
      <w:r w:rsidRPr="003D58E6">
        <w:rPr>
          <w:szCs w:val="28"/>
        </w:rPr>
        <w:t>Хуторского сельс</w:t>
      </w:r>
      <w:r>
        <w:rPr>
          <w:szCs w:val="28"/>
        </w:rPr>
        <w:t>ко</w:t>
      </w:r>
      <w:r>
        <w:rPr>
          <w:szCs w:val="28"/>
        </w:rPr>
        <w:t>го поселения за 2024</w:t>
      </w:r>
      <w:r w:rsidRPr="003D58E6">
        <w:rPr>
          <w:szCs w:val="28"/>
        </w:rPr>
        <w:t xml:space="preserve"> год».</w:t>
      </w:r>
    </w:p>
    <w:p w:rsidR="004871D7" w:rsidRPr="00B15775" w:rsidRDefault="004871D7" w:rsidP="00CE60EB">
      <w:pPr>
        <w:pStyle w:val="a3"/>
        <w:jc w:val="both"/>
        <w:rPr>
          <w:b/>
          <w:bCs/>
          <w:szCs w:val="28"/>
        </w:rPr>
      </w:pPr>
      <w:r>
        <w:rPr>
          <w:szCs w:val="28"/>
        </w:rPr>
        <w:t>Ведущий публичных слушаний, глава сельского поселения, Б. Г. Румянцев объявил о начале публичных слушаний и огласил содержание проекта решения Совета Хуторского сельского поселения «</w:t>
      </w:r>
      <w:r w:rsidRPr="003D58E6">
        <w:rPr>
          <w:szCs w:val="28"/>
        </w:rPr>
        <w:t>О</w:t>
      </w:r>
      <w:r>
        <w:rPr>
          <w:szCs w:val="28"/>
        </w:rPr>
        <w:t xml:space="preserve">б утверждении отчета об </w:t>
      </w:r>
      <w:proofErr w:type="gramStart"/>
      <w:r>
        <w:rPr>
          <w:szCs w:val="28"/>
        </w:rPr>
        <w:t>исполнении  бюджета</w:t>
      </w:r>
      <w:proofErr w:type="gramEnd"/>
      <w:r>
        <w:rPr>
          <w:szCs w:val="28"/>
        </w:rPr>
        <w:t xml:space="preserve"> </w:t>
      </w:r>
      <w:r w:rsidRPr="003D58E6">
        <w:rPr>
          <w:szCs w:val="28"/>
        </w:rPr>
        <w:t>Хуторского сельс</w:t>
      </w:r>
      <w:r>
        <w:rPr>
          <w:szCs w:val="28"/>
        </w:rPr>
        <w:t>кого поселения за 2024</w:t>
      </w:r>
      <w:r w:rsidRPr="003D58E6">
        <w:rPr>
          <w:szCs w:val="28"/>
        </w:rPr>
        <w:t xml:space="preserve"> год».</w:t>
      </w:r>
    </w:p>
    <w:p w:rsidR="004871D7" w:rsidRDefault="004871D7" w:rsidP="00CE60EB">
      <w:pPr>
        <w:jc w:val="both"/>
        <w:rPr>
          <w:sz w:val="28"/>
          <w:szCs w:val="28"/>
        </w:rPr>
      </w:pPr>
      <w:r>
        <w:rPr>
          <w:sz w:val="28"/>
          <w:szCs w:val="28"/>
        </w:rPr>
        <w:t>В обсуждении вопроса приняли участие:</w:t>
      </w:r>
    </w:p>
    <w:p w:rsidR="004871D7" w:rsidRPr="00B15775" w:rsidRDefault="004871D7" w:rsidP="00CE60EB">
      <w:pPr>
        <w:pStyle w:val="a3"/>
        <w:jc w:val="both"/>
        <w:rPr>
          <w:b/>
          <w:bCs/>
          <w:szCs w:val="28"/>
        </w:rPr>
      </w:pPr>
      <w:r>
        <w:rPr>
          <w:szCs w:val="28"/>
        </w:rPr>
        <w:t xml:space="preserve">- В. В. </w:t>
      </w:r>
      <w:proofErr w:type="spellStart"/>
      <w:r>
        <w:rPr>
          <w:szCs w:val="28"/>
        </w:rPr>
        <w:t>Отт</w:t>
      </w:r>
      <w:proofErr w:type="spellEnd"/>
      <w:r>
        <w:rPr>
          <w:szCs w:val="28"/>
        </w:rPr>
        <w:t xml:space="preserve"> сказала, что </w:t>
      </w:r>
      <w:r w:rsidRPr="0056012D">
        <w:rPr>
          <w:szCs w:val="28"/>
        </w:rPr>
        <w:t xml:space="preserve">информация </w:t>
      </w:r>
      <w:r>
        <w:rPr>
          <w:szCs w:val="28"/>
        </w:rPr>
        <w:t>об</w:t>
      </w:r>
      <w:r w:rsidRPr="0056012D">
        <w:rPr>
          <w:szCs w:val="28"/>
        </w:rPr>
        <w:t xml:space="preserve"> отчете</w:t>
      </w:r>
      <w:r>
        <w:rPr>
          <w:szCs w:val="28"/>
        </w:rPr>
        <w:t xml:space="preserve"> исполнения </w:t>
      </w:r>
      <w:r w:rsidRPr="0056012D">
        <w:rPr>
          <w:szCs w:val="28"/>
        </w:rPr>
        <w:t>бюджета Хуторс</w:t>
      </w:r>
      <w:r>
        <w:rPr>
          <w:szCs w:val="28"/>
        </w:rPr>
        <w:t>кого сельского поселения за 2024</w:t>
      </w:r>
      <w:r w:rsidRPr="0056012D">
        <w:rPr>
          <w:szCs w:val="28"/>
        </w:rPr>
        <w:t xml:space="preserve"> год </w:t>
      </w:r>
      <w:r>
        <w:rPr>
          <w:szCs w:val="28"/>
        </w:rPr>
        <w:t>понятна, считает необходимо рекомендовать Совету Хуторского сельского поселения утвердить проект решения «</w:t>
      </w:r>
      <w:r w:rsidRPr="003D58E6">
        <w:rPr>
          <w:szCs w:val="28"/>
        </w:rPr>
        <w:t>О</w:t>
      </w:r>
      <w:r>
        <w:rPr>
          <w:szCs w:val="28"/>
        </w:rPr>
        <w:t xml:space="preserve">б утверждении отчета об </w:t>
      </w:r>
      <w:proofErr w:type="gramStart"/>
      <w:r>
        <w:rPr>
          <w:szCs w:val="28"/>
        </w:rPr>
        <w:t>исполнении  бюджета</w:t>
      </w:r>
      <w:proofErr w:type="gramEnd"/>
      <w:r>
        <w:rPr>
          <w:szCs w:val="28"/>
        </w:rPr>
        <w:t xml:space="preserve"> </w:t>
      </w:r>
      <w:r w:rsidRPr="003D58E6">
        <w:rPr>
          <w:szCs w:val="28"/>
        </w:rPr>
        <w:t>Хуторского сельс</w:t>
      </w:r>
      <w:r>
        <w:rPr>
          <w:szCs w:val="28"/>
        </w:rPr>
        <w:t>кого поселения за 2023</w:t>
      </w:r>
      <w:r w:rsidRPr="003D58E6">
        <w:rPr>
          <w:szCs w:val="28"/>
        </w:rPr>
        <w:t xml:space="preserve"> год».</w:t>
      </w:r>
    </w:p>
    <w:p w:rsidR="004871D7" w:rsidRDefault="004871D7" w:rsidP="00CE60E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М. В. </w:t>
      </w:r>
      <w:proofErr w:type="spellStart"/>
      <w:r>
        <w:rPr>
          <w:sz w:val="28"/>
          <w:szCs w:val="28"/>
        </w:rPr>
        <w:t>Карчков</w:t>
      </w:r>
      <w:proofErr w:type="spellEnd"/>
      <w:r>
        <w:rPr>
          <w:sz w:val="28"/>
          <w:szCs w:val="28"/>
        </w:rPr>
        <w:t xml:space="preserve"> поддержал предложение В. В. </w:t>
      </w:r>
      <w:proofErr w:type="spellStart"/>
      <w:r>
        <w:rPr>
          <w:sz w:val="28"/>
          <w:szCs w:val="28"/>
        </w:rPr>
        <w:t>Отт</w:t>
      </w:r>
      <w:proofErr w:type="spellEnd"/>
    </w:p>
    <w:p w:rsidR="004871D7" w:rsidRDefault="004871D7" w:rsidP="00CE60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Л. Н. Потапова поддержала предложения В. В. </w:t>
      </w:r>
      <w:proofErr w:type="spellStart"/>
      <w:r>
        <w:rPr>
          <w:sz w:val="28"/>
          <w:szCs w:val="28"/>
        </w:rPr>
        <w:t>Отт</w:t>
      </w:r>
      <w:proofErr w:type="spellEnd"/>
      <w:r>
        <w:rPr>
          <w:sz w:val="28"/>
          <w:szCs w:val="28"/>
        </w:rPr>
        <w:t xml:space="preserve"> и М. В. </w:t>
      </w:r>
      <w:proofErr w:type="spellStart"/>
      <w:r>
        <w:rPr>
          <w:sz w:val="28"/>
          <w:szCs w:val="28"/>
        </w:rPr>
        <w:t>Карчкова</w:t>
      </w:r>
      <w:proofErr w:type="spellEnd"/>
      <w:r>
        <w:rPr>
          <w:sz w:val="28"/>
          <w:szCs w:val="28"/>
        </w:rPr>
        <w:t xml:space="preserve"> и предложила вынести данные на голосование.</w:t>
      </w:r>
    </w:p>
    <w:p w:rsidR="00CE60EB" w:rsidRDefault="00CE60EB" w:rsidP="00CE60EB">
      <w:pPr>
        <w:jc w:val="both"/>
        <w:rPr>
          <w:sz w:val="28"/>
          <w:szCs w:val="28"/>
        </w:rPr>
      </w:pPr>
    </w:p>
    <w:p w:rsidR="004871D7" w:rsidRDefault="004871D7" w:rsidP="004871D7">
      <w:pPr>
        <w:jc w:val="both"/>
        <w:rPr>
          <w:sz w:val="28"/>
          <w:szCs w:val="28"/>
        </w:rPr>
      </w:pPr>
    </w:p>
    <w:p w:rsidR="004871D7" w:rsidRDefault="004871D7" w:rsidP="004871D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Проголосовало: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за»                          20 человек</w:t>
      </w:r>
    </w:p>
    <w:p w:rsidR="004871D7" w:rsidRDefault="004871D7" w:rsidP="004871D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«</w:t>
      </w:r>
      <w:proofErr w:type="gramStart"/>
      <w:r>
        <w:rPr>
          <w:sz w:val="28"/>
          <w:szCs w:val="28"/>
        </w:rPr>
        <w:t xml:space="preserve">против»   </w:t>
      </w:r>
      <w:proofErr w:type="gramEnd"/>
      <w:r>
        <w:rPr>
          <w:sz w:val="28"/>
          <w:szCs w:val="28"/>
        </w:rPr>
        <w:t xml:space="preserve">               нет</w:t>
      </w:r>
    </w:p>
    <w:p w:rsidR="004871D7" w:rsidRDefault="004871D7" w:rsidP="004871D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«</w:t>
      </w:r>
      <w:proofErr w:type="gramStart"/>
      <w:r>
        <w:rPr>
          <w:sz w:val="28"/>
          <w:szCs w:val="28"/>
        </w:rPr>
        <w:t xml:space="preserve">воздержалось»   </w:t>
      </w:r>
      <w:proofErr w:type="gramEnd"/>
      <w:r>
        <w:rPr>
          <w:sz w:val="28"/>
          <w:szCs w:val="28"/>
        </w:rPr>
        <w:t xml:space="preserve">   нет</w:t>
      </w:r>
    </w:p>
    <w:p w:rsidR="004871D7" w:rsidRDefault="004871D7" w:rsidP="004871D7">
      <w:pPr>
        <w:rPr>
          <w:sz w:val="28"/>
          <w:szCs w:val="28"/>
        </w:rPr>
      </w:pPr>
    </w:p>
    <w:p w:rsidR="004871D7" w:rsidRDefault="004871D7" w:rsidP="004871D7">
      <w:pPr>
        <w:rPr>
          <w:sz w:val="28"/>
          <w:szCs w:val="28"/>
        </w:rPr>
      </w:pPr>
      <w:r>
        <w:rPr>
          <w:sz w:val="28"/>
          <w:szCs w:val="28"/>
        </w:rPr>
        <w:t>Ведущий публичных слушаний                                          Б. Г. Румянцев</w:t>
      </w:r>
    </w:p>
    <w:p w:rsidR="004871D7" w:rsidRDefault="004871D7" w:rsidP="004871D7">
      <w:pPr>
        <w:rPr>
          <w:sz w:val="28"/>
          <w:szCs w:val="28"/>
        </w:rPr>
      </w:pPr>
    </w:p>
    <w:p w:rsidR="004871D7" w:rsidRDefault="004871D7" w:rsidP="004871D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                                                        С. А. </w:t>
      </w:r>
      <w:proofErr w:type="spellStart"/>
      <w:r>
        <w:rPr>
          <w:sz w:val="28"/>
          <w:szCs w:val="28"/>
        </w:rPr>
        <w:t>Макаленко</w:t>
      </w:r>
      <w:proofErr w:type="spellEnd"/>
    </w:p>
    <w:p w:rsidR="00D02C4C" w:rsidRDefault="00D02C4C"/>
    <w:sectPr w:rsidR="00D02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68"/>
    <w:rsid w:val="00466768"/>
    <w:rsid w:val="004871D7"/>
    <w:rsid w:val="007E599E"/>
    <w:rsid w:val="008433C5"/>
    <w:rsid w:val="00CE60EB"/>
    <w:rsid w:val="00D0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0F959-94EB-446A-AECA-886F25B2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1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71D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871D7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2025-04-08T04:33:00Z</dcterms:created>
  <dcterms:modified xsi:type="dcterms:W3CDTF">2025-04-08T04:49:00Z</dcterms:modified>
</cp:coreProperties>
</file>